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 w:rsidP="00533A62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117CD301" w:rsidR="004360B1" w:rsidRDefault="007246C1">
            <w:r w:rsidRPr="007246C1">
              <w:t>27 – June-2025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4D1DCF2D" w:rsidR="004360B1" w:rsidRDefault="00883F75">
            <w:r w:rsidRPr="00883F75">
              <w:t>LTVIP2025TMID30752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0B2436A5" w14:textId="77777777" w:rsidR="00883F75" w:rsidRPr="00883F75" w:rsidRDefault="00883F75" w:rsidP="00883F75">
            <w:pPr>
              <w:rPr>
                <w:lang w:val="en-IN"/>
              </w:rPr>
            </w:pPr>
            <w:r w:rsidRPr="00883F75">
              <w:rPr>
                <w:lang w:val="en-IN"/>
              </w:rPr>
              <w:t>Sustainable Smart City Assistant Using IBM Granite LLM</w:t>
            </w:r>
          </w:p>
          <w:p w14:paraId="381D29FA" w14:textId="6B18FD7C" w:rsidR="004360B1" w:rsidRDefault="004360B1"/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77777777" w:rsidR="004360B1" w:rsidRDefault="00000000">
      <w:pPr>
        <w:rPr>
          <w:b/>
        </w:rPr>
      </w:pPr>
      <w:r>
        <w:rPr>
          <w:b/>
        </w:rPr>
        <w:t>Problem – Solution Fit Template:</w:t>
      </w:r>
    </w:p>
    <w:p w14:paraId="242C6B11" w14:textId="77777777" w:rsidR="00533A62" w:rsidRPr="00533A62" w:rsidRDefault="00533A62" w:rsidP="00533A62">
      <w:pPr>
        <w:rPr>
          <w:b/>
          <w:bCs/>
          <w:lang w:val="en-IN"/>
        </w:rPr>
      </w:pPr>
      <w:r w:rsidRPr="00533A62">
        <w:rPr>
          <w:b/>
          <w:bCs/>
          <w:lang w:val="en-IN"/>
        </w:rPr>
        <w:t>Project Title:</w:t>
      </w:r>
    </w:p>
    <w:p w14:paraId="571429F7" w14:textId="77777777" w:rsidR="00533A62" w:rsidRPr="00533A62" w:rsidRDefault="00533A62" w:rsidP="00533A62">
      <w:pPr>
        <w:rPr>
          <w:lang w:val="en-IN"/>
        </w:rPr>
      </w:pPr>
      <w:r w:rsidRPr="00533A62">
        <w:rPr>
          <w:b/>
          <w:bCs/>
          <w:lang w:val="en-IN"/>
        </w:rPr>
        <w:t>Sustainable Smart City Assistant Using IBM WatsonX</w:t>
      </w:r>
    </w:p>
    <w:p w14:paraId="3B9ACAD0" w14:textId="77777777" w:rsidR="00533A62" w:rsidRPr="00533A62" w:rsidRDefault="00000000" w:rsidP="00533A62">
      <w:pPr>
        <w:rPr>
          <w:lang w:val="en-IN"/>
        </w:rPr>
      </w:pPr>
      <w:r>
        <w:rPr>
          <w:lang w:val="en-IN"/>
        </w:rPr>
        <w:pict w14:anchorId="749757D5">
          <v:rect id="_x0000_i1025" style="width:0;height:1.5pt" o:hralign="center" o:hrstd="t" o:hr="t" fillcolor="#a0a0a0" stroked="f"/>
        </w:pict>
      </w:r>
    </w:p>
    <w:p w14:paraId="3C635E7C" w14:textId="18C4DACA" w:rsidR="00533A62" w:rsidRPr="00533A62" w:rsidRDefault="00533A62" w:rsidP="00533A62">
      <w:pPr>
        <w:rPr>
          <w:b/>
          <w:bCs/>
          <w:lang w:val="en-IN"/>
        </w:rPr>
      </w:pPr>
      <w:r w:rsidRPr="00533A62">
        <w:rPr>
          <w:b/>
          <w:bCs/>
          <w:lang w:val="en-IN"/>
        </w:rPr>
        <w:t xml:space="preserve"> What’s the Real Problem?</w:t>
      </w:r>
    </w:p>
    <w:p w14:paraId="4B2C9B7B" w14:textId="77777777" w:rsidR="00533A62" w:rsidRPr="00533A62" w:rsidRDefault="00533A62" w:rsidP="00533A62">
      <w:pPr>
        <w:rPr>
          <w:lang w:val="en-IN"/>
        </w:rPr>
      </w:pPr>
      <w:r w:rsidRPr="00533A62">
        <w:rPr>
          <w:lang w:val="en-IN"/>
        </w:rPr>
        <w:t>Modern cities face multiple overlapping challenges:</w:t>
      </w:r>
    </w:p>
    <w:p w14:paraId="09558EC2" w14:textId="23E039D2" w:rsidR="00533A62" w:rsidRPr="00533A62" w:rsidRDefault="00533A62" w:rsidP="00533A62">
      <w:pPr>
        <w:numPr>
          <w:ilvl w:val="0"/>
          <w:numId w:val="3"/>
        </w:numPr>
        <w:rPr>
          <w:lang w:val="en-IN"/>
        </w:rPr>
      </w:pPr>
      <w:r w:rsidRPr="00533A62">
        <w:rPr>
          <w:lang w:val="en-IN"/>
        </w:rPr>
        <w:t xml:space="preserve"> </w:t>
      </w:r>
      <w:r w:rsidRPr="00533A62">
        <w:rPr>
          <w:b/>
          <w:bCs/>
          <w:lang w:val="en-IN"/>
        </w:rPr>
        <w:t>Environmental stress</w:t>
      </w:r>
      <w:r w:rsidRPr="00533A62">
        <w:rPr>
          <w:lang w:val="en-IN"/>
        </w:rPr>
        <w:t xml:space="preserve"> (e.g. energy/water overuse, carbon emissions).</w:t>
      </w:r>
    </w:p>
    <w:p w14:paraId="3252707C" w14:textId="466B9D59" w:rsidR="00533A62" w:rsidRPr="00533A62" w:rsidRDefault="00533A62" w:rsidP="00533A62">
      <w:pPr>
        <w:numPr>
          <w:ilvl w:val="0"/>
          <w:numId w:val="3"/>
        </w:numPr>
        <w:rPr>
          <w:lang w:val="en-IN"/>
        </w:rPr>
      </w:pPr>
      <w:r w:rsidRPr="00533A62">
        <w:rPr>
          <w:b/>
          <w:bCs/>
          <w:lang w:val="en-IN"/>
        </w:rPr>
        <w:t>Complex and inaccessible urban policy documents</w:t>
      </w:r>
      <w:r w:rsidRPr="00533A62">
        <w:rPr>
          <w:lang w:val="en-IN"/>
        </w:rPr>
        <w:t>.</w:t>
      </w:r>
    </w:p>
    <w:p w14:paraId="1FB20DE1" w14:textId="29803055" w:rsidR="00533A62" w:rsidRPr="00533A62" w:rsidRDefault="00533A62" w:rsidP="00533A62">
      <w:pPr>
        <w:numPr>
          <w:ilvl w:val="0"/>
          <w:numId w:val="3"/>
        </w:numPr>
        <w:rPr>
          <w:lang w:val="en-IN"/>
        </w:rPr>
      </w:pPr>
      <w:r w:rsidRPr="00533A62">
        <w:rPr>
          <w:lang w:val="en-IN"/>
        </w:rPr>
        <w:t xml:space="preserve"> </w:t>
      </w:r>
      <w:r w:rsidRPr="00533A62">
        <w:rPr>
          <w:b/>
          <w:bCs/>
          <w:lang w:val="en-IN"/>
        </w:rPr>
        <w:t>Low citizen engagement</w:t>
      </w:r>
      <w:r w:rsidRPr="00533A62">
        <w:rPr>
          <w:lang w:val="en-IN"/>
        </w:rPr>
        <w:t xml:space="preserve"> in sustainability governance.</w:t>
      </w:r>
    </w:p>
    <w:p w14:paraId="0CCB397F" w14:textId="66606A14" w:rsidR="00533A62" w:rsidRPr="00533A62" w:rsidRDefault="00533A62" w:rsidP="00533A62">
      <w:pPr>
        <w:numPr>
          <w:ilvl w:val="0"/>
          <w:numId w:val="3"/>
        </w:numPr>
        <w:rPr>
          <w:lang w:val="en-IN"/>
        </w:rPr>
      </w:pPr>
      <w:r w:rsidRPr="00533A62">
        <w:rPr>
          <w:lang w:val="en-IN"/>
        </w:rPr>
        <w:t xml:space="preserve"> </w:t>
      </w:r>
      <w:r w:rsidRPr="00533A62">
        <w:rPr>
          <w:b/>
          <w:bCs/>
          <w:lang w:val="en-IN"/>
        </w:rPr>
        <w:t>Lack of predictive tools</w:t>
      </w:r>
      <w:r w:rsidRPr="00533A62">
        <w:rPr>
          <w:lang w:val="en-IN"/>
        </w:rPr>
        <w:t xml:space="preserve"> to support city infrastructure planning.</w:t>
      </w:r>
    </w:p>
    <w:p w14:paraId="6B697EEC" w14:textId="1BD25BDB" w:rsidR="00533A62" w:rsidRPr="00533A62" w:rsidRDefault="00533A62" w:rsidP="00533A62">
      <w:pPr>
        <w:numPr>
          <w:ilvl w:val="0"/>
          <w:numId w:val="3"/>
        </w:numPr>
        <w:rPr>
          <w:lang w:val="en-IN"/>
        </w:rPr>
      </w:pPr>
      <w:r w:rsidRPr="00533A62">
        <w:rPr>
          <w:lang w:val="en-IN"/>
        </w:rPr>
        <w:t xml:space="preserve"> </w:t>
      </w:r>
      <w:r w:rsidRPr="00533A62">
        <w:rPr>
          <w:b/>
          <w:bCs/>
          <w:lang w:val="en-IN"/>
        </w:rPr>
        <w:t>Unstructured feedback reporting</w:t>
      </w:r>
      <w:r w:rsidRPr="00533A62">
        <w:rPr>
          <w:lang w:val="en-IN"/>
        </w:rPr>
        <w:t xml:space="preserve"> by residents.</w:t>
      </w:r>
    </w:p>
    <w:p w14:paraId="49371001" w14:textId="701AAB2F" w:rsidR="00533A62" w:rsidRPr="00533A62" w:rsidRDefault="00533A62" w:rsidP="00533A62">
      <w:pPr>
        <w:numPr>
          <w:ilvl w:val="0"/>
          <w:numId w:val="3"/>
        </w:numPr>
        <w:rPr>
          <w:lang w:val="en-IN"/>
        </w:rPr>
      </w:pPr>
      <w:r w:rsidRPr="00533A62">
        <w:rPr>
          <w:lang w:val="en-IN"/>
        </w:rPr>
        <w:t xml:space="preserve"> </w:t>
      </w:r>
      <w:r w:rsidRPr="00533A62">
        <w:rPr>
          <w:b/>
          <w:bCs/>
          <w:lang w:val="en-IN"/>
        </w:rPr>
        <w:t>No way to semantically search through government documentation</w:t>
      </w:r>
      <w:r w:rsidRPr="00533A62">
        <w:rPr>
          <w:lang w:val="en-IN"/>
        </w:rPr>
        <w:t>.</w:t>
      </w:r>
    </w:p>
    <w:p w14:paraId="606DE255" w14:textId="77777777" w:rsidR="00533A62" w:rsidRPr="00533A62" w:rsidRDefault="00000000" w:rsidP="00533A62">
      <w:pPr>
        <w:rPr>
          <w:lang w:val="en-IN"/>
        </w:rPr>
      </w:pPr>
      <w:r>
        <w:rPr>
          <w:lang w:val="en-IN"/>
        </w:rPr>
        <w:pict w14:anchorId="6D116B15">
          <v:rect id="_x0000_i1026" style="width:0;height:1.5pt" o:hralign="center" o:hrstd="t" o:hr="t" fillcolor="#a0a0a0" stroked="f"/>
        </w:pict>
      </w:r>
    </w:p>
    <w:p w14:paraId="7290CD43" w14:textId="4A2626FB" w:rsidR="00533A62" w:rsidRPr="00533A62" w:rsidRDefault="00533A62" w:rsidP="00533A62">
      <w:pPr>
        <w:rPr>
          <w:b/>
          <w:bCs/>
          <w:lang w:val="en-IN"/>
        </w:rPr>
      </w:pPr>
      <w:r w:rsidRPr="00533A62">
        <w:rPr>
          <w:b/>
          <w:bCs/>
          <w:lang w:val="en-IN"/>
        </w:rPr>
        <w:t xml:space="preserve"> Target Audience / Stakeholders</w:t>
      </w:r>
    </w:p>
    <w:p w14:paraId="381F833E" w14:textId="77777777" w:rsidR="00533A62" w:rsidRPr="00533A62" w:rsidRDefault="00533A62" w:rsidP="00533A62">
      <w:pPr>
        <w:numPr>
          <w:ilvl w:val="0"/>
          <w:numId w:val="4"/>
        </w:numPr>
        <w:rPr>
          <w:lang w:val="en-IN"/>
        </w:rPr>
      </w:pPr>
      <w:r w:rsidRPr="00533A62">
        <w:rPr>
          <w:lang w:val="en-IN"/>
        </w:rPr>
        <w:t>Municipal government departments (urban planning, water, energy).</w:t>
      </w:r>
    </w:p>
    <w:p w14:paraId="2BFABDC3" w14:textId="77777777" w:rsidR="00533A62" w:rsidRPr="00533A62" w:rsidRDefault="00533A62" w:rsidP="00533A62">
      <w:pPr>
        <w:numPr>
          <w:ilvl w:val="0"/>
          <w:numId w:val="4"/>
        </w:numPr>
        <w:rPr>
          <w:lang w:val="en-IN"/>
        </w:rPr>
      </w:pPr>
      <w:r w:rsidRPr="00533A62">
        <w:rPr>
          <w:lang w:val="en-IN"/>
        </w:rPr>
        <w:t>Citizens and sustainability activists.</w:t>
      </w:r>
    </w:p>
    <w:p w14:paraId="4D4EAC51" w14:textId="77777777" w:rsidR="00533A62" w:rsidRPr="00533A62" w:rsidRDefault="00533A62" w:rsidP="00533A62">
      <w:pPr>
        <w:numPr>
          <w:ilvl w:val="0"/>
          <w:numId w:val="4"/>
        </w:numPr>
        <w:rPr>
          <w:lang w:val="en-IN"/>
        </w:rPr>
      </w:pPr>
      <w:r w:rsidRPr="00533A62">
        <w:rPr>
          <w:lang w:val="en-IN"/>
        </w:rPr>
        <w:t>School/university educators raising eco-awareness.</w:t>
      </w:r>
    </w:p>
    <w:p w14:paraId="5E358E65" w14:textId="77777777" w:rsidR="00533A62" w:rsidRPr="00533A62" w:rsidRDefault="00533A62" w:rsidP="00533A62">
      <w:pPr>
        <w:numPr>
          <w:ilvl w:val="0"/>
          <w:numId w:val="4"/>
        </w:numPr>
        <w:rPr>
          <w:lang w:val="en-IN"/>
        </w:rPr>
      </w:pPr>
      <w:r w:rsidRPr="00533A62">
        <w:rPr>
          <w:lang w:val="en-IN"/>
        </w:rPr>
        <w:t>IT departments building smart city dashboards.</w:t>
      </w:r>
    </w:p>
    <w:p w14:paraId="47A492E8" w14:textId="77777777" w:rsidR="00533A62" w:rsidRPr="00533A62" w:rsidRDefault="00000000" w:rsidP="00533A62">
      <w:pPr>
        <w:rPr>
          <w:lang w:val="en-IN"/>
        </w:rPr>
      </w:pPr>
      <w:r>
        <w:rPr>
          <w:lang w:val="en-IN"/>
        </w:rPr>
        <w:pict w14:anchorId="5045E343">
          <v:rect id="_x0000_i1027" style="width:0;height:1.5pt" o:hralign="center" o:hrstd="t" o:hr="t" fillcolor="#a0a0a0" stroked="f"/>
        </w:pict>
      </w:r>
    </w:p>
    <w:p w14:paraId="0FA49C6F" w14:textId="6C876682" w:rsidR="00533A62" w:rsidRPr="00533A62" w:rsidRDefault="00533A62" w:rsidP="00533A62">
      <w:pPr>
        <w:rPr>
          <w:b/>
          <w:bCs/>
          <w:lang w:val="en-IN"/>
        </w:rPr>
      </w:pPr>
      <w:r w:rsidRPr="00533A62">
        <w:rPr>
          <w:b/>
          <w:bCs/>
          <w:lang w:val="en-IN"/>
        </w:rPr>
        <w:t xml:space="preserve"> Our Solution (What we built)</w:t>
      </w:r>
    </w:p>
    <w:p w14:paraId="3912131C" w14:textId="32A959B1" w:rsidR="00533A62" w:rsidRPr="00533A62" w:rsidRDefault="00533A62" w:rsidP="00533A62">
      <w:pPr>
        <w:rPr>
          <w:lang w:val="en-IN"/>
        </w:rPr>
      </w:pPr>
      <w:r>
        <w:rPr>
          <w:lang w:val="en-IN"/>
        </w:rPr>
        <w:t xml:space="preserve">    </w:t>
      </w:r>
      <w:r w:rsidRPr="00533A62">
        <w:rPr>
          <w:lang w:val="en-IN"/>
        </w:rPr>
        <w:t xml:space="preserve">An </w:t>
      </w:r>
      <w:r w:rsidRPr="00533A62">
        <w:rPr>
          <w:b/>
          <w:bCs/>
          <w:lang w:val="en-IN"/>
        </w:rPr>
        <w:t>AI-powered Smart City Assistant</w:t>
      </w:r>
      <w:r w:rsidRPr="00533A62">
        <w:rPr>
          <w:lang w:val="en-IN"/>
        </w:rPr>
        <w:t xml:space="preserve"> that:</w:t>
      </w:r>
    </w:p>
    <w:p w14:paraId="0573E946" w14:textId="34B23D3B" w:rsidR="00533A62" w:rsidRPr="00533A62" w:rsidRDefault="00533A62" w:rsidP="00533A62">
      <w:pPr>
        <w:numPr>
          <w:ilvl w:val="0"/>
          <w:numId w:val="5"/>
        </w:numPr>
        <w:rPr>
          <w:lang w:val="en-IN"/>
        </w:rPr>
      </w:pPr>
      <w:r w:rsidRPr="00533A62">
        <w:rPr>
          <w:lang w:val="en-IN"/>
        </w:rPr>
        <w:t xml:space="preserve"> Uses </w:t>
      </w:r>
      <w:r w:rsidRPr="00533A62">
        <w:rPr>
          <w:b/>
          <w:bCs/>
          <w:lang w:val="en-IN"/>
        </w:rPr>
        <w:t>IBM WatsonX LLM (Granite)</w:t>
      </w:r>
      <w:r w:rsidRPr="00533A62">
        <w:rPr>
          <w:lang w:val="en-IN"/>
        </w:rPr>
        <w:t xml:space="preserve"> to </w:t>
      </w:r>
      <w:r w:rsidRPr="00533A62">
        <w:rPr>
          <w:b/>
          <w:bCs/>
          <w:lang w:val="en-IN"/>
        </w:rPr>
        <w:t>summarize policy documents</w:t>
      </w:r>
      <w:r w:rsidRPr="00533A62">
        <w:rPr>
          <w:lang w:val="en-IN"/>
        </w:rPr>
        <w:t>.</w:t>
      </w:r>
    </w:p>
    <w:p w14:paraId="4AC8DC93" w14:textId="34E3D64D" w:rsidR="00533A62" w:rsidRPr="00533A62" w:rsidRDefault="00533A62" w:rsidP="00533A62">
      <w:pPr>
        <w:numPr>
          <w:ilvl w:val="0"/>
          <w:numId w:val="5"/>
        </w:numPr>
        <w:rPr>
          <w:lang w:val="en-IN"/>
        </w:rPr>
      </w:pPr>
      <w:r w:rsidRPr="00533A62">
        <w:rPr>
          <w:lang w:val="en-IN"/>
        </w:rPr>
        <w:t xml:space="preserve"> Provides a </w:t>
      </w:r>
      <w:r w:rsidRPr="00533A62">
        <w:rPr>
          <w:b/>
          <w:bCs/>
          <w:lang w:val="en-IN"/>
        </w:rPr>
        <w:t>chat assistant</w:t>
      </w:r>
      <w:r w:rsidRPr="00533A62">
        <w:rPr>
          <w:lang w:val="en-IN"/>
        </w:rPr>
        <w:t xml:space="preserve"> that answers citizen sustainability queries.</w:t>
      </w:r>
    </w:p>
    <w:p w14:paraId="16C2CB72" w14:textId="23A127F5" w:rsidR="00533A62" w:rsidRPr="00533A62" w:rsidRDefault="00533A62" w:rsidP="00533A62">
      <w:pPr>
        <w:numPr>
          <w:ilvl w:val="0"/>
          <w:numId w:val="5"/>
        </w:numPr>
        <w:rPr>
          <w:lang w:val="en-IN"/>
        </w:rPr>
      </w:pPr>
      <w:r w:rsidRPr="00533A62">
        <w:rPr>
          <w:lang w:val="en-IN"/>
        </w:rPr>
        <w:t xml:space="preserve"> Forecasts city KPIs like </w:t>
      </w:r>
      <w:r w:rsidRPr="00533A62">
        <w:rPr>
          <w:b/>
          <w:bCs/>
          <w:lang w:val="en-IN"/>
        </w:rPr>
        <w:t>energy/water use</w:t>
      </w:r>
      <w:r w:rsidRPr="00533A62">
        <w:rPr>
          <w:lang w:val="en-IN"/>
        </w:rPr>
        <w:t xml:space="preserve"> from CSV files.</w:t>
      </w:r>
    </w:p>
    <w:p w14:paraId="4A03984C" w14:textId="7886AFA0" w:rsidR="00533A62" w:rsidRPr="00533A62" w:rsidRDefault="00533A62" w:rsidP="00533A62">
      <w:pPr>
        <w:numPr>
          <w:ilvl w:val="0"/>
          <w:numId w:val="5"/>
        </w:numPr>
        <w:rPr>
          <w:lang w:val="en-IN"/>
        </w:rPr>
      </w:pPr>
      <w:r w:rsidRPr="00533A62">
        <w:rPr>
          <w:lang w:val="en-IN"/>
        </w:rPr>
        <w:t xml:space="preserve"> Detects </w:t>
      </w:r>
      <w:r w:rsidRPr="00533A62">
        <w:rPr>
          <w:b/>
          <w:bCs/>
          <w:lang w:val="en-IN"/>
        </w:rPr>
        <w:t>anomalies in resource usage</w:t>
      </w:r>
      <w:r w:rsidRPr="00533A62">
        <w:rPr>
          <w:lang w:val="en-IN"/>
        </w:rPr>
        <w:t>.</w:t>
      </w:r>
    </w:p>
    <w:p w14:paraId="06F68B2E" w14:textId="620C9438" w:rsidR="00533A62" w:rsidRPr="00533A62" w:rsidRDefault="00533A62" w:rsidP="00533A62">
      <w:pPr>
        <w:numPr>
          <w:ilvl w:val="0"/>
          <w:numId w:val="5"/>
        </w:numPr>
        <w:rPr>
          <w:lang w:val="en-IN"/>
        </w:rPr>
      </w:pPr>
      <w:r w:rsidRPr="00533A62">
        <w:rPr>
          <w:lang w:val="en-IN"/>
        </w:rPr>
        <w:lastRenderedPageBreak/>
        <w:t xml:space="preserve"> Generates </w:t>
      </w:r>
      <w:r w:rsidRPr="00533A62">
        <w:rPr>
          <w:b/>
          <w:bCs/>
          <w:lang w:val="en-IN"/>
        </w:rPr>
        <w:t>eco-friendly tips</w:t>
      </w:r>
      <w:r w:rsidRPr="00533A62">
        <w:rPr>
          <w:lang w:val="en-IN"/>
        </w:rPr>
        <w:t xml:space="preserve"> based on topic keywords.</w:t>
      </w:r>
    </w:p>
    <w:p w14:paraId="3B4628F2" w14:textId="179F155E" w:rsidR="00533A62" w:rsidRPr="00533A62" w:rsidRDefault="00533A62" w:rsidP="00533A62">
      <w:pPr>
        <w:numPr>
          <w:ilvl w:val="0"/>
          <w:numId w:val="5"/>
        </w:numPr>
        <w:rPr>
          <w:lang w:val="en-IN"/>
        </w:rPr>
      </w:pPr>
      <w:r w:rsidRPr="00533A62">
        <w:rPr>
          <w:lang w:val="en-IN"/>
        </w:rPr>
        <w:t xml:space="preserve"> Accepts </w:t>
      </w:r>
      <w:r w:rsidRPr="00533A62">
        <w:rPr>
          <w:b/>
          <w:bCs/>
          <w:lang w:val="en-IN"/>
        </w:rPr>
        <w:t>citizen feedback</w:t>
      </w:r>
      <w:r w:rsidRPr="00533A62">
        <w:rPr>
          <w:lang w:val="en-IN"/>
        </w:rPr>
        <w:t xml:space="preserve"> via forms and logs them.</w:t>
      </w:r>
    </w:p>
    <w:p w14:paraId="0D9D9F76" w14:textId="4D0375A3" w:rsidR="00533A62" w:rsidRPr="00533A62" w:rsidRDefault="00533A62" w:rsidP="00533A62">
      <w:pPr>
        <w:numPr>
          <w:ilvl w:val="0"/>
          <w:numId w:val="5"/>
        </w:numPr>
        <w:rPr>
          <w:lang w:val="en-IN"/>
        </w:rPr>
      </w:pPr>
      <w:r w:rsidRPr="00533A62">
        <w:rPr>
          <w:lang w:val="en-IN"/>
        </w:rPr>
        <w:t xml:space="preserve"> Performs </w:t>
      </w:r>
      <w:r w:rsidRPr="00533A62">
        <w:rPr>
          <w:b/>
          <w:bCs/>
          <w:lang w:val="en-IN"/>
        </w:rPr>
        <w:t>semantic document search</w:t>
      </w:r>
      <w:r w:rsidRPr="00533A62">
        <w:rPr>
          <w:lang w:val="en-IN"/>
        </w:rPr>
        <w:t xml:space="preserve"> using Pinecone.</w:t>
      </w:r>
    </w:p>
    <w:p w14:paraId="73743154" w14:textId="77777777" w:rsidR="00533A62" w:rsidRDefault="00533A62"/>
    <w:p w14:paraId="03D6A6F7" w14:textId="0EA53879" w:rsidR="004360B1" w:rsidRDefault="00000000">
      <w:pPr>
        <w:rPr>
          <w:b/>
        </w:rPr>
      </w:pPr>
      <w:r>
        <w:rPr>
          <w:b/>
        </w:rPr>
        <w:t>Purpose:</w:t>
      </w:r>
    </w:p>
    <w:p w14:paraId="3C5B3FCB" w14:textId="0BDCF4B3" w:rsidR="00533A62" w:rsidRPr="00533A62" w:rsidRDefault="00533A62" w:rsidP="00533A62">
      <w:pPr>
        <w:rPr>
          <w:b/>
          <w:lang w:val="en-IN"/>
        </w:rPr>
      </w:pPr>
      <w:r w:rsidRPr="00533A62">
        <w:rPr>
          <w:b/>
          <w:lang w:val="en-IN"/>
        </w:rPr>
        <w:t xml:space="preserve"> </w:t>
      </w:r>
      <w:r w:rsidRPr="00533A62">
        <w:rPr>
          <w:rFonts w:ascii="Segoe UI Symbol" w:hAnsi="Segoe UI Symbol" w:cs="Segoe UI Symbol"/>
          <w:b/>
          <w:lang w:val="en-IN"/>
        </w:rPr>
        <w:t>❑</w:t>
      </w:r>
      <w:r w:rsidRPr="00533A62">
        <w:rPr>
          <w:b/>
          <w:lang w:val="en-IN"/>
        </w:rPr>
        <w:t xml:space="preserve"> Solve complex urban sustainability and governance issues in ways that fit both city planners and citizens.</w:t>
      </w:r>
    </w:p>
    <w:p w14:paraId="13AB170E" w14:textId="54D9B332" w:rsidR="00533A62" w:rsidRPr="00533A62" w:rsidRDefault="00533A62" w:rsidP="00533A62">
      <w:pPr>
        <w:rPr>
          <w:b/>
          <w:lang w:val="en-IN"/>
        </w:rPr>
      </w:pPr>
      <w:r w:rsidRPr="00533A62">
        <w:rPr>
          <w:b/>
          <w:lang w:val="en-IN"/>
        </w:rPr>
        <w:t xml:space="preserve"> </w:t>
      </w:r>
      <w:r w:rsidRPr="00533A62">
        <w:rPr>
          <w:rFonts w:ascii="Segoe UI Symbol" w:hAnsi="Segoe UI Symbol" w:cs="Segoe UI Symbol"/>
          <w:b/>
          <w:lang w:val="en-IN"/>
        </w:rPr>
        <w:t>❑</w:t>
      </w:r>
      <w:r w:rsidRPr="00533A62">
        <w:rPr>
          <w:b/>
          <w:lang w:val="en-IN"/>
        </w:rPr>
        <w:t xml:space="preserve"> Accelerate adoption by integrating familiar channels like dashboards, forms, CSV uploads, and document support.</w:t>
      </w:r>
    </w:p>
    <w:p w14:paraId="25A0326E" w14:textId="5F79781B" w:rsidR="00533A62" w:rsidRPr="00533A62" w:rsidRDefault="00533A62" w:rsidP="00533A62">
      <w:pPr>
        <w:rPr>
          <w:b/>
          <w:lang w:val="en-IN"/>
        </w:rPr>
      </w:pPr>
      <w:r>
        <w:rPr>
          <w:rFonts w:ascii="Segoe UI Symbol" w:hAnsi="Segoe UI Symbol" w:cs="Segoe UI Symbol"/>
          <w:b/>
          <w:lang w:val="en-IN"/>
        </w:rPr>
        <w:t xml:space="preserve"> </w:t>
      </w:r>
      <w:r w:rsidRPr="00533A62">
        <w:rPr>
          <w:rFonts w:ascii="Segoe UI Symbol" w:hAnsi="Segoe UI Symbol" w:cs="Segoe UI Symbol"/>
          <w:b/>
          <w:lang w:val="en-IN"/>
        </w:rPr>
        <w:t>❑</w:t>
      </w:r>
      <w:r w:rsidRPr="00533A62">
        <w:rPr>
          <w:b/>
          <w:lang w:val="en-IN"/>
        </w:rPr>
        <w:t xml:space="preserve"> Sharpen city communication by converting dense policy documents into AI-friendly summaries.</w:t>
      </w:r>
    </w:p>
    <w:p w14:paraId="0DBB5E3C" w14:textId="19C8D855" w:rsidR="00533A62" w:rsidRPr="00533A62" w:rsidRDefault="00533A62" w:rsidP="00533A62">
      <w:pPr>
        <w:rPr>
          <w:b/>
          <w:lang w:val="en-IN"/>
        </w:rPr>
      </w:pPr>
      <w:r w:rsidRPr="00533A62">
        <w:rPr>
          <w:b/>
          <w:lang w:val="en-IN"/>
        </w:rPr>
        <w:t xml:space="preserve"> </w:t>
      </w:r>
      <w:r w:rsidRPr="00533A62">
        <w:rPr>
          <w:rFonts w:ascii="Segoe UI Symbol" w:hAnsi="Segoe UI Symbol" w:cs="Segoe UI Symbol"/>
          <w:b/>
          <w:lang w:val="en-IN"/>
        </w:rPr>
        <w:t>❑</w:t>
      </w:r>
      <w:r w:rsidRPr="00533A62">
        <w:rPr>
          <w:b/>
          <w:lang w:val="en-IN"/>
        </w:rPr>
        <w:t xml:space="preserve"> Build trust and engagement by solving common pain points like feedback submission and policy access.</w:t>
      </w:r>
    </w:p>
    <w:p w14:paraId="681AE715" w14:textId="68DF7431" w:rsidR="00533A62" w:rsidRPr="00533A62" w:rsidRDefault="00533A62" w:rsidP="00533A62">
      <w:pPr>
        <w:rPr>
          <w:b/>
          <w:lang w:val="en-IN"/>
        </w:rPr>
      </w:pPr>
      <w:r w:rsidRPr="00533A62">
        <w:rPr>
          <w:b/>
          <w:lang w:val="en-IN"/>
        </w:rPr>
        <w:t xml:space="preserve"> </w:t>
      </w:r>
      <w:r w:rsidRPr="00533A62">
        <w:rPr>
          <w:rFonts w:ascii="Segoe UI Symbol" w:hAnsi="Segoe UI Symbol" w:cs="Segoe UI Symbol"/>
          <w:b/>
          <w:lang w:val="en-IN"/>
        </w:rPr>
        <w:t>❑</w:t>
      </w:r>
      <w:r w:rsidRPr="00533A62">
        <w:rPr>
          <w:b/>
          <w:lang w:val="en-IN"/>
        </w:rPr>
        <w:t xml:space="preserve"> Understand current city operational gaps and help improve them through AI-based forecasting and anomaly detection.</w:t>
      </w:r>
    </w:p>
    <w:p w14:paraId="186ADF36" w14:textId="77777777" w:rsidR="004360B1" w:rsidRDefault="00000000">
      <w:pPr>
        <w:rPr>
          <w:b/>
        </w:rPr>
      </w:pPr>
      <w:r>
        <w:rPr>
          <w:b/>
        </w:rPr>
        <w:t>Template:</w:t>
      </w:r>
    </w:p>
    <w:p w14:paraId="5701E65E" w14:textId="68D84C1C" w:rsidR="004360B1" w:rsidRDefault="00F761F4">
      <w:r w:rsidRPr="00F761F4">
        <w:rPr>
          <w:noProof/>
        </w:rPr>
        <w:drawing>
          <wp:inline distT="0" distB="0" distL="0" distR="0" wp14:anchorId="47627990" wp14:editId="2217099B">
            <wp:extent cx="5731510" cy="3792220"/>
            <wp:effectExtent l="0" t="0" r="2540" b="0"/>
            <wp:docPr id="1395338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F967C" w14:textId="77777777" w:rsidR="004360B1" w:rsidRDefault="00000000">
      <w:r>
        <w:t>References:</w:t>
      </w:r>
    </w:p>
    <w:p w14:paraId="486D1A4B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7">
        <w:r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8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657A1B9D-EAC6-46DC-997B-7924681C4B33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AC6AD30-3E1F-4142-9823-F71AFF393177}"/>
    <w:embedBold r:id="rId3" w:fontKey="{96F8C567-DCB3-45F3-9724-142081F2864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606307E-1F15-4262-AF16-B615ED472AD4}"/>
    <w:embedItalic r:id="rId5" w:fontKey="{68A9DE22-A148-4380-B56C-4D53A137BC74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BE29D1CB-EA98-4BDE-8A88-64E444A7A691}"/>
    <w:embedBold r:id="rId7" w:fontKey="{169BB994-98DA-48A8-9008-889CE4650B0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0DA3C8D7-DB97-41E4-8FDA-CA0DAAC0A2F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7DE1734"/>
    <w:multiLevelType w:val="multilevel"/>
    <w:tmpl w:val="BF00F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FBB6179"/>
    <w:multiLevelType w:val="multilevel"/>
    <w:tmpl w:val="51941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94769E"/>
    <w:multiLevelType w:val="multilevel"/>
    <w:tmpl w:val="976EE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9898047">
    <w:abstractNumId w:val="3"/>
  </w:num>
  <w:num w:numId="2" w16cid:durableId="1399742601">
    <w:abstractNumId w:val="0"/>
  </w:num>
  <w:num w:numId="3" w16cid:durableId="740978944">
    <w:abstractNumId w:val="2"/>
  </w:num>
  <w:num w:numId="4" w16cid:durableId="1583024451">
    <w:abstractNumId w:val="1"/>
  </w:num>
  <w:num w:numId="5" w16cid:durableId="136632619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1C691E"/>
    <w:rsid w:val="002F2348"/>
    <w:rsid w:val="004360B1"/>
    <w:rsid w:val="00533A62"/>
    <w:rsid w:val="005902FC"/>
    <w:rsid w:val="007246C1"/>
    <w:rsid w:val="007366DF"/>
    <w:rsid w:val="00883F75"/>
    <w:rsid w:val="00A33440"/>
    <w:rsid w:val="00BE4BFE"/>
    <w:rsid w:val="00CD4BE3"/>
    <w:rsid w:val="00E02EF9"/>
    <w:rsid w:val="00F76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289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4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0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0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0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7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4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um.com/@epicantus/problem-solution-fit-canvas-aa3dd59cb4fe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ideahackers.network/problem-solution-fit-canva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</Pages>
  <Words>344</Words>
  <Characters>1961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Drakness Riser</cp:lastModifiedBy>
  <cp:revision>8</cp:revision>
  <cp:lastPrinted>2025-02-15T04:32:00Z</cp:lastPrinted>
  <dcterms:created xsi:type="dcterms:W3CDTF">2022-10-03T08:04:00Z</dcterms:created>
  <dcterms:modified xsi:type="dcterms:W3CDTF">2025-06-27T09:40:00Z</dcterms:modified>
</cp:coreProperties>
</file>